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68" w:rsidRDefault="000E2F68" w:rsidP="00F42500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</w:p>
    <w:p w:rsidR="00E20131" w:rsidRPr="00D90D91" w:rsidRDefault="00E20131" w:rsidP="00CB489E">
      <w:pPr>
        <w:ind w:left="703" w:hanging="703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GUÍA </w:t>
      </w:r>
      <w:r w:rsidR="00190853">
        <w:rPr>
          <w:rFonts w:asciiTheme="majorHAnsi" w:hAnsiTheme="majorHAnsi"/>
          <w:b/>
        </w:rPr>
        <w:t>ALIMENTOS TRANSGÉNICOS Y PLAGUICIDAS.</w:t>
      </w:r>
    </w:p>
    <w:p w:rsidR="00E20131" w:rsidRPr="00F81893" w:rsidRDefault="00E20131" w:rsidP="000E39C9">
      <w:pPr>
        <w:ind w:left="705" w:hanging="705"/>
        <w:rPr>
          <w:rFonts w:asciiTheme="majorHAnsi" w:hAnsiTheme="majorHAnsi"/>
          <w:b/>
        </w:rPr>
      </w:pPr>
      <w:r w:rsidRPr="00D90D91">
        <w:rPr>
          <w:rFonts w:asciiTheme="majorHAnsi" w:hAnsiTheme="majorHAnsi"/>
          <w:b/>
        </w:rPr>
        <w:t>Nombre:</w:t>
      </w:r>
      <w:proofErr w:type="gramStart"/>
      <w:r w:rsidRPr="00D90D91">
        <w:rPr>
          <w:rFonts w:asciiTheme="majorHAnsi" w:hAnsiTheme="majorHAnsi"/>
          <w:b/>
        </w:rPr>
        <w:t>..........................................................................................Curso</w:t>
      </w:r>
      <w:proofErr w:type="gramEnd"/>
      <w:r w:rsidRPr="00D90D91">
        <w:rPr>
          <w:rFonts w:asciiTheme="majorHAnsi" w:hAnsiTheme="majorHAnsi"/>
          <w:b/>
        </w:rPr>
        <w:t>:..</w:t>
      </w:r>
      <w:r>
        <w:rPr>
          <w:rFonts w:asciiTheme="majorHAnsi" w:hAnsiTheme="majorHAnsi"/>
          <w:b/>
        </w:rPr>
        <w:t>......................Fecha:…….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20131" w:rsidRPr="00D90D91" w:rsidTr="007A1E6A">
        <w:tc>
          <w:tcPr>
            <w:tcW w:w="9924" w:type="dxa"/>
            <w:shd w:val="clear" w:color="auto" w:fill="auto"/>
          </w:tcPr>
          <w:p w:rsidR="00E20131" w:rsidRPr="00D90D91" w:rsidRDefault="00E20131" w:rsidP="007A1E6A">
            <w:pPr>
              <w:rPr>
                <w:rFonts w:asciiTheme="majorHAnsi" w:hAnsiTheme="majorHAnsi" w:cs="Arial"/>
                <w:b/>
              </w:rPr>
            </w:pPr>
            <w:r w:rsidRPr="00D90D91">
              <w:rPr>
                <w:rFonts w:asciiTheme="majorHAnsi" w:hAnsiTheme="majorHAnsi" w:cs="Arial"/>
                <w:b/>
              </w:rPr>
              <w:t>OBJETIVOS</w:t>
            </w:r>
          </w:p>
          <w:p w:rsidR="00651DFF" w:rsidRDefault="001D23F0" w:rsidP="00190853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Batang" w:hAnsiTheme="majorHAnsi" w:cs="Arial"/>
                <w:lang w:val="es-CL"/>
              </w:rPr>
            </w:pPr>
            <w:r>
              <w:rPr>
                <w:rFonts w:asciiTheme="majorHAnsi" w:eastAsia="Batang" w:hAnsiTheme="majorHAnsi" w:cs="Arial"/>
                <w:lang w:val="es-CL"/>
              </w:rPr>
              <w:t>Analizar</w:t>
            </w:r>
            <w:r w:rsidR="00190853">
              <w:rPr>
                <w:rFonts w:asciiTheme="majorHAnsi" w:eastAsia="Batang" w:hAnsiTheme="majorHAnsi" w:cs="Arial"/>
                <w:lang w:val="es-CL"/>
              </w:rPr>
              <w:t xml:space="preserve"> casos describiendo patrones, </w:t>
            </w:r>
            <w:r w:rsidR="00190853" w:rsidRPr="00190853">
              <w:rPr>
                <w:rFonts w:asciiTheme="majorHAnsi" w:eastAsia="Batang" w:hAnsiTheme="majorHAnsi" w:cs="Arial"/>
                <w:lang w:val="es-CL"/>
              </w:rPr>
              <w:t>tendencias y relaciones entre la salud</w:t>
            </w:r>
            <w:r w:rsidR="00311541">
              <w:rPr>
                <w:rFonts w:asciiTheme="majorHAnsi" w:eastAsia="Batang" w:hAnsiTheme="majorHAnsi" w:cs="Arial"/>
                <w:lang w:val="es-CL"/>
              </w:rPr>
              <w:t xml:space="preserve"> y factores como la actividad física.</w:t>
            </w:r>
          </w:p>
          <w:p w:rsidR="00806702" w:rsidRDefault="00311541" w:rsidP="00311541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Batang" w:hAnsiTheme="majorHAnsi" w:cs="Arial"/>
                <w:lang w:val="es-CL"/>
              </w:rPr>
            </w:pPr>
            <w:r w:rsidRPr="00311541">
              <w:rPr>
                <w:rFonts w:asciiTheme="majorHAnsi" w:eastAsia="Batang" w:hAnsiTheme="majorHAnsi" w:cs="Arial"/>
                <w:lang w:val="es-CL"/>
              </w:rPr>
              <w:t>Explican la salud humana argumentando su naturaleza dinámica entre aspectos físicos, psíquicos, sociales y ambientales.</w:t>
            </w:r>
          </w:p>
          <w:p w:rsidR="00311541" w:rsidRPr="00190853" w:rsidRDefault="00311541" w:rsidP="00311541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Batang" w:hAnsiTheme="majorHAnsi" w:cs="Arial"/>
                <w:lang w:val="es-CL"/>
              </w:rPr>
            </w:pPr>
            <w:r w:rsidRPr="00311541">
              <w:rPr>
                <w:rFonts w:asciiTheme="majorHAnsi" w:eastAsia="Batang" w:hAnsiTheme="majorHAnsi" w:cs="Arial"/>
                <w:lang w:val="es-CL"/>
              </w:rPr>
              <w:t>Relacionan comportamiento y decisiones personales con factores biológicos, ambientales y sociales que afectan la salud propia y la de otros.</w:t>
            </w:r>
          </w:p>
        </w:tc>
      </w:tr>
    </w:tbl>
    <w:p w:rsidR="00E20131" w:rsidRDefault="00E20131" w:rsidP="00E2013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20131" w:rsidRPr="00C934CA" w:rsidTr="007A1E6A">
        <w:tc>
          <w:tcPr>
            <w:tcW w:w="9924" w:type="dxa"/>
            <w:shd w:val="clear" w:color="auto" w:fill="auto"/>
          </w:tcPr>
          <w:p w:rsidR="00E20131" w:rsidRDefault="00E20131" w:rsidP="007A1E6A">
            <w:pPr>
              <w:rPr>
                <w:rFonts w:ascii="Cambria" w:hAnsi="Cambria"/>
                <w:b/>
              </w:rPr>
            </w:pPr>
            <w:r w:rsidRPr="00A718EE">
              <w:rPr>
                <w:rFonts w:ascii="Cambria" w:hAnsi="Cambria"/>
                <w:b/>
              </w:rPr>
              <w:t>INSTRUCCIONES</w:t>
            </w:r>
          </w:p>
          <w:p w:rsidR="00E20131" w:rsidRDefault="00E20131" w:rsidP="00E2013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996F2D">
              <w:rPr>
                <w:rFonts w:asciiTheme="majorHAnsi" w:hAnsiTheme="majorHAnsi"/>
              </w:rPr>
              <w:t>Lea atentamente las preguntas antes de responder</w:t>
            </w:r>
          </w:p>
          <w:p w:rsidR="00E20131" w:rsidRDefault="00190853" w:rsidP="00E2013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Puedes utilizar tu celular para buscar información</w:t>
            </w:r>
          </w:p>
          <w:p w:rsidR="00190853" w:rsidRDefault="00190853" w:rsidP="00E2013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 </w:t>
            </w:r>
            <w:r w:rsidR="000E39C9">
              <w:rPr>
                <w:rFonts w:asciiTheme="majorHAnsi" w:hAnsiTheme="majorHAnsi"/>
              </w:rPr>
              <w:t>guía se trabaja en parejas o de forma individual.</w:t>
            </w:r>
          </w:p>
          <w:p w:rsidR="00E20131" w:rsidRDefault="00E20131" w:rsidP="00E2013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Utilice lápiz pasta </w:t>
            </w:r>
            <w:r w:rsidRPr="00996F2D">
              <w:rPr>
                <w:rFonts w:asciiTheme="majorHAnsi" w:hAnsiTheme="majorHAnsi"/>
              </w:rPr>
              <w:t>para responder cada una de las preguntas</w:t>
            </w:r>
          </w:p>
          <w:p w:rsidR="000E39C9" w:rsidRPr="00996F2D" w:rsidRDefault="000E39C9" w:rsidP="00E2013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Utiliza block </w:t>
            </w:r>
            <w:proofErr w:type="spellStart"/>
            <w:r>
              <w:rPr>
                <w:rFonts w:asciiTheme="majorHAnsi" w:hAnsiTheme="majorHAnsi"/>
              </w:rPr>
              <w:t>prepicado</w:t>
            </w:r>
            <w:proofErr w:type="spellEnd"/>
            <w:r>
              <w:rPr>
                <w:rFonts w:asciiTheme="majorHAnsi" w:hAnsiTheme="majorHAnsi"/>
              </w:rPr>
              <w:t xml:space="preserve"> para responder las preguntas y luego adjuntar al portafolio.</w:t>
            </w:r>
          </w:p>
        </w:tc>
      </w:tr>
    </w:tbl>
    <w:p w:rsidR="00651DFF" w:rsidRDefault="00651DFF" w:rsidP="00CB489E">
      <w:pPr>
        <w:rPr>
          <w:u w:val="single"/>
        </w:rPr>
      </w:pPr>
    </w:p>
    <w:p w:rsidR="000E39C9" w:rsidRPr="000E39C9" w:rsidRDefault="00116A9D" w:rsidP="000E39C9">
      <w:r w:rsidRPr="00116A9D">
        <w:rPr>
          <w:b/>
        </w:rPr>
        <w:t>ÍTEM I</w:t>
      </w:r>
      <w:r w:rsidR="000E39C9">
        <w:rPr>
          <w:b/>
        </w:rPr>
        <w:t xml:space="preserve">: </w:t>
      </w:r>
      <w:r w:rsidR="00254043">
        <w:t>Analiza la</w:t>
      </w:r>
      <w:r w:rsidR="00254043" w:rsidRPr="00254043">
        <w:t xml:space="preserve"> información y datos entregados por investigaciones realizadas por el Ministerio del D</w:t>
      </w:r>
      <w:r w:rsidR="00254043">
        <w:t xml:space="preserve">eporte y el Ministerio de Salud. Responde las preguntas a continuación. </w:t>
      </w:r>
    </w:p>
    <w:p w:rsidR="00DA1920" w:rsidRDefault="00A949F4" w:rsidP="000E39C9">
      <w:r>
        <w:rPr>
          <w:noProof/>
          <w:lang w:val="es-CL" w:eastAsia="es-CL"/>
        </w:rPr>
        <w:drawing>
          <wp:inline distT="0" distB="0" distL="0" distR="0">
            <wp:extent cx="5610225" cy="28098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9F4" w:rsidRDefault="00A949F4" w:rsidP="00A949F4">
      <w:r>
        <w:t xml:space="preserve">1. ¿Qué grupo etario presenta mayor y menor actividad física? ¿Cuáles podrían ser las razones de esto? </w:t>
      </w:r>
    </w:p>
    <w:p w:rsidR="00A949F4" w:rsidRDefault="00A949F4" w:rsidP="00A949F4">
      <w:r>
        <w:t xml:space="preserve">2. ¿Cuáles son las razones que explican el aumento de personas inactivas en la población chilena? </w:t>
      </w:r>
    </w:p>
    <w:p w:rsidR="00A949F4" w:rsidRDefault="00A949F4" w:rsidP="00A949F4">
      <w:r>
        <w:t xml:space="preserve">3. ¿Cuál es la tendencia que se observa en este gráfico? </w:t>
      </w:r>
    </w:p>
    <w:p w:rsidR="00A949F4" w:rsidRDefault="00A949F4" w:rsidP="00A949F4">
      <w:r>
        <w:t xml:space="preserve">4. ¿Qué relación se puede establecer entre el nivel de actividad física y el estado nutricional de la población chilena? </w:t>
      </w:r>
    </w:p>
    <w:p w:rsidR="00A949F4" w:rsidRDefault="00A949F4" w:rsidP="00A949F4">
      <w:r>
        <w:t xml:space="preserve">5. ¿Cuáles podrían ser los factores de riesgo que presenta la población al no realizar actividad física? </w:t>
      </w:r>
    </w:p>
    <w:p w:rsidR="00A949F4" w:rsidRDefault="00A949F4" w:rsidP="00A949F4"/>
    <w:p w:rsidR="000E39C9" w:rsidRDefault="000E39C9" w:rsidP="000E39C9"/>
    <w:p w:rsidR="000E39C9" w:rsidRDefault="000E39C9" w:rsidP="000E39C9"/>
    <w:p w:rsidR="000E39C9" w:rsidRDefault="000E39C9" w:rsidP="000E39C9"/>
    <w:p w:rsidR="000E39C9" w:rsidRDefault="000E39C9" w:rsidP="000E39C9"/>
    <w:p w:rsidR="000E39C9" w:rsidRDefault="000E39C9" w:rsidP="000E39C9"/>
    <w:p w:rsidR="000E39C9" w:rsidRDefault="00A949F4" w:rsidP="000E39C9">
      <w:r>
        <w:rPr>
          <w:noProof/>
          <w:lang w:val="es-CL" w:eastAsia="es-CL"/>
        </w:rPr>
        <w:lastRenderedPageBreak/>
        <w:drawing>
          <wp:inline distT="0" distB="0" distL="0" distR="0">
            <wp:extent cx="6318687" cy="4381500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34"/>
                    <a:stretch/>
                  </pic:blipFill>
                  <pic:spPr bwMode="auto">
                    <a:xfrm>
                      <a:off x="0" y="0"/>
                      <a:ext cx="6327052" cy="438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9F4" w:rsidRDefault="00A949F4" w:rsidP="00A949F4">
      <w:r>
        <w:t xml:space="preserve">1. ¿Cuáles son las razones que explican el aumento de personas con obesidad en la población chilena? </w:t>
      </w:r>
    </w:p>
    <w:p w:rsidR="00A949F4" w:rsidRDefault="00A949F4" w:rsidP="00A949F4">
      <w:r>
        <w:t xml:space="preserve">2. ¿Que indican los círculos destacados en las infografías? </w:t>
      </w:r>
    </w:p>
    <w:p w:rsidR="00A949F4" w:rsidRDefault="00A949F4" w:rsidP="00A949F4">
      <w:r>
        <w:t xml:space="preserve">3. ¿Qué relación se puede establecer entre el aumento de obesidad y la actividad física en la población chilena? </w:t>
      </w:r>
    </w:p>
    <w:p w:rsidR="00A949F4" w:rsidRDefault="00A949F4" w:rsidP="00A949F4">
      <w:r>
        <w:t xml:space="preserve">4. ¿Qué argumentos existen para explicar que las mujeres presenten mayor porcentaje de obesidad en comparación con los hombres? </w:t>
      </w:r>
    </w:p>
    <w:p w:rsidR="00A949F4" w:rsidRDefault="00A949F4" w:rsidP="00A949F4">
      <w:r>
        <w:t xml:space="preserve">5. ¿Cómo se determina el estado nutricional de la población? Investiga. </w:t>
      </w:r>
    </w:p>
    <w:p w:rsidR="000E39C9" w:rsidRDefault="00A949F4" w:rsidP="00A949F4">
      <w:r>
        <w:t>6. ¿Qué relación se puede establecer entre el consumo de cigarrillos y el aumento de personas obesas en la población chilena?</w:t>
      </w:r>
    </w:p>
    <w:p w:rsidR="00A949F4" w:rsidRDefault="00A949F4" w:rsidP="00A949F4">
      <w:r>
        <w:t xml:space="preserve">7. ¿Es la obesidad un tabú en la realidad de las familias en Chile? Expliquen. </w:t>
      </w:r>
    </w:p>
    <w:p w:rsidR="00A949F4" w:rsidRDefault="00A949F4" w:rsidP="00A949F4">
      <w:r>
        <w:t>8. ¿Cómo podríamos colaborar en que el estado nutricional de la población mejore?</w:t>
      </w:r>
    </w:p>
    <w:p w:rsidR="004B5AD5" w:rsidRDefault="004B5AD5" w:rsidP="00A949F4">
      <w:r>
        <w:rPr>
          <w:noProof/>
          <w:lang w:val="es-CL" w:eastAsia="es-CL"/>
        </w:rPr>
        <w:lastRenderedPageBreak/>
        <w:drawing>
          <wp:inline distT="0" distB="0" distL="0" distR="0">
            <wp:extent cx="5610225" cy="38862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AD5" w:rsidRDefault="004B5AD5" w:rsidP="004B5AD5">
      <w:r>
        <w:t xml:space="preserve">1. ¿Qué sabes sobre la hipertensión arterial? </w:t>
      </w:r>
    </w:p>
    <w:p w:rsidR="004B5AD5" w:rsidRDefault="004B5AD5" w:rsidP="004B5AD5">
      <w:r>
        <w:t>2. ¿Podrías tener HTA?</w:t>
      </w:r>
      <w:proofErr w:type="gramStart"/>
      <w:r>
        <w:t>,¿</w:t>
      </w:r>
      <w:proofErr w:type="gramEnd"/>
      <w:r>
        <w:t xml:space="preserve">Por qué? </w:t>
      </w:r>
    </w:p>
    <w:p w:rsidR="004B5AD5" w:rsidRDefault="004B5AD5" w:rsidP="004B5AD5">
      <w:r>
        <w:t xml:space="preserve">3. ¿Cómo ha sido la evolución de la presencia de HTA en la población chilena a través del tiempo? </w:t>
      </w:r>
    </w:p>
    <w:p w:rsidR="004B5AD5" w:rsidRDefault="004B5AD5" w:rsidP="004B5AD5">
      <w:r>
        <w:t xml:space="preserve">4. ¿Cuáles son los factores de riesgo y factores de protección que presenta esta enfermedad? </w:t>
      </w:r>
    </w:p>
    <w:p w:rsidR="004B5AD5" w:rsidRDefault="004B5AD5" w:rsidP="004B5AD5">
      <w:r>
        <w:t>5. ¿Qué relación se puede establecer entre el aumento de obesidad y la sospecha de HTA en la población chilena? 6. ¿Qué relación se puede establecer entre el nivel de actividad física y la presencia de HTA en la población chilena?</w:t>
      </w:r>
    </w:p>
    <w:p w:rsidR="004B5AD5" w:rsidRDefault="004B5AD5" w:rsidP="004B5AD5">
      <w:r>
        <w:rPr>
          <w:noProof/>
          <w:lang w:val="es-CL" w:eastAsia="es-CL"/>
        </w:rPr>
        <w:drawing>
          <wp:inline distT="0" distB="0" distL="0" distR="0">
            <wp:extent cx="5610225" cy="33147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AD5" w:rsidRDefault="004B5AD5" w:rsidP="004B5AD5">
      <w:r>
        <w:t>Se entiende por “sospecha de Diabetes Mellitus” a la medición de glicemia en ayuno con resultado</w:t>
      </w:r>
      <w:r>
        <w:t xml:space="preserve">s mayores o iguales a 126mg/dl. </w:t>
      </w:r>
      <w:r>
        <w:t>No se observan diferencias estadísticamente significativas entre las mediciones (IC 95%).</w:t>
      </w:r>
      <w:r>
        <w:cr/>
      </w:r>
    </w:p>
    <w:p w:rsidR="004B5AD5" w:rsidRDefault="004B5AD5" w:rsidP="004B5AD5"/>
    <w:p w:rsidR="004B5AD5" w:rsidRDefault="004B5AD5" w:rsidP="004B5AD5"/>
    <w:p w:rsidR="004B5AD5" w:rsidRDefault="004B5AD5" w:rsidP="004B5AD5">
      <w:r>
        <w:lastRenderedPageBreak/>
        <w:t xml:space="preserve">1. ¿Cómo ha sido la evolución de la sospecha de diabetes mellitus en la población chilena a través del tiempo? </w:t>
      </w:r>
    </w:p>
    <w:p w:rsidR="004B5AD5" w:rsidRDefault="004B5AD5" w:rsidP="004B5AD5">
      <w:r>
        <w:t xml:space="preserve">2. De acuerdo al total país, ¿cuáles son las razones por las que la diabetes mellitus ha aumentado en el tiempo? </w:t>
      </w:r>
    </w:p>
    <w:p w:rsidR="004B5AD5" w:rsidRDefault="004B5AD5" w:rsidP="004B5AD5">
      <w:r>
        <w:t xml:space="preserve">3. ¿Por qué las mujeres presentan mayor porcentaje de sospecha de esta enfermedad en comparación con los hombres? ¿Cuáles podrían ser las razones de esto? </w:t>
      </w:r>
    </w:p>
    <w:p w:rsidR="004B5AD5" w:rsidRDefault="004B5AD5" w:rsidP="004B5AD5">
      <w:r>
        <w:t xml:space="preserve">4. ¿Qué relación se puede establecer entre el aumento de obesidad, actividad física, sospecha de HTA y diabetes mellitus en la población chilena? </w:t>
      </w:r>
    </w:p>
    <w:p w:rsidR="004B5AD5" w:rsidRDefault="004B5AD5" w:rsidP="004B5AD5">
      <w:r>
        <w:t xml:space="preserve">5. ¿Cuáles son los principales síntomas que presenta la diabetes mellitus? Investiga. </w:t>
      </w:r>
    </w:p>
    <w:p w:rsidR="004B5AD5" w:rsidRDefault="004B5AD5" w:rsidP="004B5AD5">
      <w:r>
        <w:t>6. ¿Cuál es el tratamiento utilizado para esta enfermedad? Investiga.</w:t>
      </w:r>
    </w:p>
    <w:p w:rsidR="004B5AD5" w:rsidRDefault="000E39C9" w:rsidP="004B5AD5">
      <w:pPr>
        <w:rPr>
          <w:b/>
        </w:rPr>
      </w:pPr>
      <w:r w:rsidRPr="000E39C9">
        <w:rPr>
          <w:b/>
        </w:rPr>
        <w:t>ÍTEM II</w:t>
      </w:r>
      <w:r>
        <w:rPr>
          <w:b/>
        </w:rPr>
        <w:t xml:space="preserve">: </w:t>
      </w:r>
      <w:r w:rsidR="004B5AD5" w:rsidRPr="004B5AD5">
        <w:rPr>
          <w:b/>
        </w:rPr>
        <w:t>Promocionemos hábitos de vida saludable</w:t>
      </w:r>
      <w:r w:rsidR="004B5AD5">
        <w:rPr>
          <w:b/>
        </w:rPr>
        <w:t>.</w:t>
      </w:r>
    </w:p>
    <w:p w:rsidR="004B5AD5" w:rsidRDefault="004B5AD5" w:rsidP="004B5AD5">
      <w:pPr>
        <w:jc w:val="both"/>
      </w:pPr>
      <w:r>
        <w:t>Diseñan y lleve</w:t>
      </w:r>
      <w:r w:rsidRPr="004B5AD5">
        <w:t xml:space="preserve">n a cabo una campaña de divulgación escolar </w:t>
      </w:r>
      <w:r>
        <w:t xml:space="preserve">a través de un poster </w:t>
      </w:r>
      <w:bookmarkStart w:id="0" w:name="_GoBack"/>
      <w:bookmarkEnd w:id="0"/>
      <w:r w:rsidRPr="004B5AD5">
        <w:t>que incorpore, a lo menos, cinco consejos que promuevan y fomenten la importancia de la actividad física de manera cotidiana, la conciencia sobre los beneficios de estar más tiempo en la naturaleza, y de una alimentación equilibrada en los integrantes de su comunidad, de tal manera de generar una valoración y cuidado por la salud e integridad de las personas, evitando así conductas de riesgo.</w:t>
      </w:r>
    </w:p>
    <w:p w:rsidR="004B5AD5" w:rsidRPr="004B5AD5" w:rsidRDefault="004B5AD5" w:rsidP="004B5AD5">
      <w:pPr>
        <w:jc w:val="both"/>
      </w:pPr>
    </w:p>
    <w:p w:rsidR="000E39C9" w:rsidRPr="000E39C9" w:rsidRDefault="000E39C9" w:rsidP="004B5AD5">
      <w:pPr>
        <w:jc w:val="both"/>
      </w:pPr>
    </w:p>
    <w:sectPr w:rsidR="000E39C9" w:rsidRPr="000E39C9" w:rsidSect="00A558A1">
      <w:headerReference w:type="default" r:id="rId12"/>
      <w:pgSz w:w="12240" w:h="20160" w:code="5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FA1" w:rsidRDefault="006A0FA1" w:rsidP="00CB0C74">
      <w:pPr>
        <w:spacing w:after="0" w:line="240" w:lineRule="auto"/>
      </w:pPr>
      <w:r>
        <w:separator/>
      </w:r>
    </w:p>
  </w:endnote>
  <w:endnote w:type="continuationSeparator" w:id="0">
    <w:p w:rsidR="006A0FA1" w:rsidRDefault="006A0FA1" w:rsidP="00CB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men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FA1" w:rsidRDefault="006A0FA1" w:rsidP="00CB0C74">
      <w:pPr>
        <w:spacing w:after="0" w:line="240" w:lineRule="auto"/>
      </w:pPr>
      <w:r>
        <w:separator/>
      </w:r>
    </w:p>
  </w:footnote>
  <w:footnote w:type="continuationSeparator" w:id="0">
    <w:p w:rsidR="006A0FA1" w:rsidRDefault="006A0FA1" w:rsidP="00CB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5EA" w:rsidRDefault="00E20131" w:rsidP="00D945EA">
    <w:pPr>
      <w:pStyle w:val="Encabezado"/>
      <w:tabs>
        <w:tab w:val="clear" w:pos="4252"/>
        <w:tab w:val="clear" w:pos="8504"/>
        <w:tab w:val="left" w:pos="1134"/>
      </w:tabs>
    </w:pPr>
    <w:r w:rsidRPr="00E20131">
      <w:rPr>
        <w:noProof/>
        <w:lang w:val="es-CL" w:eastAsia="es-CL"/>
      </w:rPr>
      <w:drawing>
        <wp:inline distT="0" distB="0" distL="0" distR="0">
          <wp:extent cx="3023870" cy="542290"/>
          <wp:effectExtent l="0" t="0" r="0" b="0"/>
          <wp:docPr id="6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466B0" w:rsidRDefault="000466B0" w:rsidP="000466B0">
    <w:pPr>
      <w:pStyle w:val="Encabezado"/>
      <w:tabs>
        <w:tab w:val="clear" w:pos="4252"/>
        <w:tab w:val="clear" w:pos="8504"/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0D3"/>
    <w:multiLevelType w:val="hybridMultilevel"/>
    <w:tmpl w:val="66DEA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781B"/>
    <w:multiLevelType w:val="hybridMultilevel"/>
    <w:tmpl w:val="C7B061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7141"/>
    <w:multiLevelType w:val="hybridMultilevel"/>
    <w:tmpl w:val="60E227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972D4"/>
    <w:multiLevelType w:val="hybridMultilevel"/>
    <w:tmpl w:val="7AAA4C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9244C"/>
    <w:multiLevelType w:val="hybridMultilevel"/>
    <w:tmpl w:val="7772D236"/>
    <w:lvl w:ilvl="0" w:tplc="F08837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A4586"/>
    <w:multiLevelType w:val="hybridMultilevel"/>
    <w:tmpl w:val="BC7EA5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96498"/>
    <w:multiLevelType w:val="hybridMultilevel"/>
    <w:tmpl w:val="AF609E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91369"/>
    <w:multiLevelType w:val="hybridMultilevel"/>
    <w:tmpl w:val="4E0EE8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5239"/>
    <w:multiLevelType w:val="hybridMultilevel"/>
    <w:tmpl w:val="4E101C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1A42"/>
    <w:multiLevelType w:val="hybridMultilevel"/>
    <w:tmpl w:val="F3B89B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05286"/>
    <w:multiLevelType w:val="hybridMultilevel"/>
    <w:tmpl w:val="4212F9A4"/>
    <w:lvl w:ilvl="0" w:tplc="7A00EED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41138B"/>
    <w:multiLevelType w:val="hybridMultilevel"/>
    <w:tmpl w:val="391A15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01122"/>
    <w:multiLevelType w:val="hybridMultilevel"/>
    <w:tmpl w:val="60143C42"/>
    <w:lvl w:ilvl="0" w:tplc="1E44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81D72"/>
    <w:multiLevelType w:val="hybridMultilevel"/>
    <w:tmpl w:val="A35809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F0730"/>
    <w:multiLevelType w:val="hybridMultilevel"/>
    <w:tmpl w:val="7A5A68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C0F52"/>
    <w:multiLevelType w:val="hybridMultilevel"/>
    <w:tmpl w:val="EBFA755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E7CE8"/>
    <w:multiLevelType w:val="hybridMultilevel"/>
    <w:tmpl w:val="959E5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75B53"/>
    <w:multiLevelType w:val="hybridMultilevel"/>
    <w:tmpl w:val="A8D2F4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A02F1"/>
    <w:multiLevelType w:val="hybridMultilevel"/>
    <w:tmpl w:val="5B10DABC"/>
    <w:lvl w:ilvl="0" w:tplc="FA5884F2">
      <w:start w:val="1"/>
      <w:numFmt w:val="decimal"/>
      <w:lvlText w:val="%1."/>
      <w:lvlJc w:val="left"/>
      <w:pPr>
        <w:ind w:left="720" w:hanging="360"/>
      </w:pPr>
      <w:rPr>
        <w:rFonts w:ascii="Barmeno-Bold" w:hAnsi="Barmeno-Bold" w:cs="Barmeno-Bold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B7211"/>
    <w:multiLevelType w:val="hybridMultilevel"/>
    <w:tmpl w:val="FCD66840"/>
    <w:lvl w:ilvl="0" w:tplc="033674A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6E"/>
    <w:multiLevelType w:val="hybridMultilevel"/>
    <w:tmpl w:val="533810C4"/>
    <w:lvl w:ilvl="0" w:tplc="E9227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06053"/>
    <w:multiLevelType w:val="hybridMultilevel"/>
    <w:tmpl w:val="A06E48F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E740C"/>
    <w:multiLevelType w:val="hybridMultilevel"/>
    <w:tmpl w:val="C9381816"/>
    <w:lvl w:ilvl="0" w:tplc="474C8A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51FBF"/>
    <w:multiLevelType w:val="hybridMultilevel"/>
    <w:tmpl w:val="C77206F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1"/>
  </w:num>
  <w:num w:numId="5">
    <w:abstractNumId w:val="2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1"/>
  </w:num>
  <w:num w:numId="11">
    <w:abstractNumId w:val="7"/>
  </w:num>
  <w:num w:numId="12">
    <w:abstractNumId w:val="22"/>
  </w:num>
  <w:num w:numId="13">
    <w:abstractNumId w:val="18"/>
  </w:num>
  <w:num w:numId="14">
    <w:abstractNumId w:val="6"/>
  </w:num>
  <w:num w:numId="15">
    <w:abstractNumId w:val="5"/>
  </w:num>
  <w:num w:numId="16">
    <w:abstractNumId w:val="16"/>
  </w:num>
  <w:num w:numId="17">
    <w:abstractNumId w:val="19"/>
  </w:num>
  <w:num w:numId="18">
    <w:abstractNumId w:val="17"/>
  </w:num>
  <w:num w:numId="19">
    <w:abstractNumId w:val="14"/>
  </w:num>
  <w:num w:numId="20">
    <w:abstractNumId w:val="9"/>
  </w:num>
  <w:num w:numId="21">
    <w:abstractNumId w:val="11"/>
  </w:num>
  <w:num w:numId="22">
    <w:abstractNumId w:val="12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74"/>
    <w:rsid w:val="000029E4"/>
    <w:rsid w:val="000121E6"/>
    <w:rsid w:val="00025E7D"/>
    <w:rsid w:val="000300CF"/>
    <w:rsid w:val="00040AFF"/>
    <w:rsid w:val="00046222"/>
    <w:rsid w:val="000466B0"/>
    <w:rsid w:val="00055C7E"/>
    <w:rsid w:val="00075801"/>
    <w:rsid w:val="00085475"/>
    <w:rsid w:val="00091A74"/>
    <w:rsid w:val="000A1407"/>
    <w:rsid w:val="000B15F3"/>
    <w:rsid w:val="000B7F61"/>
    <w:rsid w:val="000E2F68"/>
    <w:rsid w:val="000E39C9"/>
    <w:rsid w:val="000F145B"/>
    <w:rsid w:val="000F5D52"/>
    <w:rsid w:val="0010098E"/>
    <w:rsid w:val="00112A05"/>
    <w:rsid w:val="00115428"/>
    <w:rsid w:val="00116A9D"/>
    <w:rsid w:val="001759E1"/>
    <w:rsid w:val="001831A7"/>
    <w:rsid w:val="00190853"/>
    <w:rsid w:val="001C4062"/>
    <w:rsid w:val="001C55F3"/>
    <w:rsid w:val="001D23F0"/>
    <w:rsid w:val="001E3E18"/>
    <w:rsid w:val="0022063E"/>
    <w:rsid w:val="00254043"/>
    <w:rsid w:val="00284DAF"/>
    <w:rsid w:val="002B10F9"/>
    <w:rsid w:val="002B168D"/>
    <w:rsid w:val="002C15EA"/>
    <w:rsid w:val="002C4355"/>
    <w:rsid w:val="002C6CDF"/>
    <w:rsid w:val="002E71DD"/>
    <w:rsid w:val="00311541"/>
    <w:rsid w:val="00315456"/>
    <w:rsid w:val="00333726"/>
    <w:rsid w:val="0035628C"/>
    <w:rsid w:val="00385E28"/>
    <w:rsid w:val="00395320"/>
    <w:rsid w:val="00397D1A"/>
    <w:rsid w:val="003B6E7C"/>
    <w:rsid w:val="003C55E4"/>
    <w:rsid w:val="003C77A7"/>
    <w:rsid w:val="003E5349"/>
    <w:rsid w:val="003F25C1"/>
    <w:rsid w:val="00435F6D"/>
    <w:rsid w:val="00444503"/>
    <w:rsid w:val="00474994"/>
    <w:rsid w:val="0047635B"/>
    <w:rsid w:val="00477504"/>
    <w:rsid w:val="00486E46"/>
    <w:rsid w:val="004979D6"/>
    <w:rsid w:val="00497AE1"/>
    <w:rsid w:val="004B5AD5"/>
    <w:rsid w:val="004E676E"/>
    <w:rsid w:val="004F0DA5"/>
    <w:rsid w:val="00555ED9"/>
    <w:rsid w:val="005F44B7"/>
    <w:rsid w:val="00603CB0"/>
    <w:rsid w:val="00615199"/>
    <w:rsid w:val="00637FA5"/>
    <w:rsid w:val="0064644F"/>
    <w:rsid w:val="00651DFF"/>
    <w:rsid w:val="00653054"/>
    <w:rsid w:val="00657714"/>
    <w:rsid w:val="0067423B"/>
    <w:rsid w:val="0067637B"/>
    <w:rsid w:val="006A0FA1"/>
    <w:rsid w:val="006E5ACF"/>
    <w:rsid w:val="00725B85"/>
    <w:rsid w:val="00741602"/>
    <w:rsid w:val="007445EA"/>
    <w:rsid w:val="007448F5"/>
    <w:rsid w:val="00775A84"/>
    <w:rsid w:val="00785EC0"/>
    <w:rsid w:val="00793E25"/>
    <w:rsid w:val="007A08A3"/>
    <w:rsid w:val="007A1520"/>
    <w:rsid w:val="007F7912"/>
    <w:rsid w:val="008050A0"/>
    <w:rsid w:val="00806702"/>
    <w:rsid w:val="00812C3D"/>
    <w:rsid w:val="00835521"/>
    <w:rsid w:val="008365A2"/>
    <w:rsid w:val="00860440"/>
    <w:rsid w:val="00866412"/>
    <w:rsid w:val="008741CC"/>
    <w:rsid w:val="008803C7"/>
    <w:rsid w:val="00886A4F"/>
    <w:rsid w:val="00892F0C"/>
    <w:rsid w:val="00903905"/>
    <w:rsid w:val="009378A9"/>
    <w:rsid w:val="009419F2"/>
    <w:rsid w:val="009436C8"/>
    <w:rsid w:val="00952D27"/>
    <w:rsid w:val="0098743D"/>
    <w:rsid w:val="00990043"/>
    <w:rsid w:val="009B45C2"/>
    <w:rsid w:val="009E6E97"/>
    <w:rsid w:val="009F02D6"/>
    <w:rsid w:val="00A558A1"/>
    <w:rsid w:val="00A80702"/>
    <w:rsid w:val="00A87D6B"/>
    <w:rsid w:val="00A90ED4"/>
    <w:rsid w:val="00A949F4"/>
    <w:rsid w:val="00AC1A5F"/>
    <w:rsid w:val="00AC341F"/>
    <w:rsid w:val="00AC5662"/>
    <w:rsid w:val="00AE15E7"/>
    <w:rsid w:val="00AF51CC"/>
    <w:rsid w:val="00AF666E"/>
    <w:rsid w:val="00B236F7"/>
    <w:rsid w:val="00B4678B"/>
    <w:rsid w:val="00B71DDC"/>
    <w:rsid w:val="00B751F5"/>
    <w:rsid w:val="00B8143F"/>
    <w:rsid w:val="00B8542F"/>
    <w:rsid w:val="00B93AEE"/>
    <w:rsid w:val="00BA14E6"/>
    <w:rsid w:val="00BB4809"/>
    <w:rsid w:val="00BC41F5"/>
    <w:rsid w:val="00BD56E6"/>
    <w:rsid w:val="00BF7B85"/>
    <w:rsid w:val="00C042D6"/>
    <w:rsid w:val="00C07ABF"/>
    <w:rsid w:val="00C279E4"/>
    <w:rsid w:val="00C467AF"/>
    <w:rsid w:val="00C574FC"/>
    <w:rsid w:val="00C679D3"/>
    <w:rsid w:val="00C87176"/>
    <w:rsid w:val="00C87DAB"/>
    <w:rsid w:val="00CB0C74"/>
    <w:rsid w:val="00CB1639"/>
    <w:rsid w:val="00CB489E"/>
    <w:rsid w:val="00CB5DB2"/>
    <w:rsid w:val="00CC4883"/>
    <w:rsid w:val="00CD4A1A"/>
    <w:rsid w:val="00CF6631"/>
    <w:rsid w:val="00D14F3A"/>
    <w:rsid w:val="00D42A41"/>
    <w:rsid w:val="00D57141"/>
    <w:rsid w:val="00D636C3"/>
    <w:rsid w:val="00D70845"/>
    <w:rsid w:val="00D945EA"/>
    <w:rsid w:val="00DA1920"/>
    <w:rsid w:val="00DA2400"/>
    <w:rsid w:val="00DB397D"/>
    <w:rsid w:val="00DC229A"/>
    <w:rsid w:val="00DD6122"/>
    <w:rsid w:val="00DE2136"/>
    <w:rsid w:val="00DE2F68"/>
    <w:rsid w:val="00E02FFE"/>
    <w:rsid w:val="00E16B7B"/>
    <w:rsid w:val="00E16CFA"/>
    <w:rsid w:val="00E20131"/>
    <w:rsid w:val="00E2087F"/>
    <w:rsid w:val="00E46D1F"/>
    <w:rsid w:val="00E6706E"/>
    <w:rsid w:val="00E74988"/>
    <w:rsid w:val="00E77BE9"/>
    <w:rsid w:val="00EA63C9"/>
    <w:rsid w:val="00EF2B79"/>
    <w:rsid w:val="00F05505"/>
    <w:rsid w:val="00F40AFC"/>
    <w:rsid w:val="00F42500"/>
    <w:rsid w:val="00F55871"/>
    <w:rsid w:val="00F70885"/>
    <w:rsid w:val="00F91D9D"/>
    <w:rsid w:val="00FC5AB9"/>
    <w:rsid w:val="00FF0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8B5A0F-850E-45D8-B707-E1B1AC5D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C7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C74"/>
  </w:style>
  <w:style w:type="paragraph" w:styleId="Piedepgina">
    <w:name w:val="footer"/>
    <w:basedOn w:val="Normal"/>
    <w:link w:val="PiedepginaCar"/>
    <w:uiPriority w:val="99"/>
    <w:unhideWhenUsed/>
    <w:rsid w:val="00CB0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C74"/>
  </w:style>
  <w:style w:type="table" w:styleId="Tablaconcuadrcula">
    <w:name w:val="Table Grid"/>
    <w:basedOn w:val="Tablanormal"/>
    <w:uiPriority w:val="59"/>
    <w:rsid w:val="002B10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B10F9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2B10F9"/>
    <w:pPr>
      <w:spacing w:after="0" w:line="240" w:lineRule="auto"/>
      <w:jc w:val="both"/>
    </w:pPr>
    <w:rPr>
      <w:rFonts w:ascii="Arial" w:eastAsia="Times New Roman" w:hAnsi="Arial" w:cs="Times New Roman"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B10F9"/>
    <w:rPr>
      <w:rFonts w:ascii="Arial" w:eastAsia="Times New Roman" w:hAnsi="Arial" w:cs="Times New Roman"/>
      <w:sz w:val="32"/>
      <w:szCs w:val="20"/>
      <w:lang w:val="es-ES_tradnl" w:eastAsia="es-MX"/>
    </w:rPr>
  </w:style>
  <w:style w:type="character" w:styleId="Textodelmarcadordeposicin">
    <w:name w:val="Placeholder Text"/>
    <w:basedOn w:val="Fuentedeprrafopredeter"/>
    <w:uiPriority w:val="99"/>
    <w:semiHidden/>
    <w:rsid w:val="00EA63C9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D61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61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61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61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612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2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E0B4A-001C-4701-9E6D-219DCCB4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l7pc36</dc:creator>
  <cp:lastModifiedBy>fabiola hortencia rivera mamani</cp:lastModifiedBy>
  <cp:revision>5</cp:revision>
  <cp:lastPrinted>2016-01-08T19:02:00Z</cp:lastPrinted>
  <dcterms:created xsi:type="dcterms:W3CDTF">2019-12-13T16:25:00Z</dcterms:created>
  <dcterms:modified xsi:type="dcterms:W3CDTF">2019-12-13T16:47:00Z</dcterms:modified>
</cp:coreProperties>
</file>