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E1E" w:rsidRPr="006B6CD0" w:rsidRDefault="006C4E1E" w:rsidP="006C4E1E">
      <w:pPr>
        <w:tabs>
          <w:tab w:val="left" w:pos="1060"/>
        </w:tabs>
        <w:spacing w:after="0" w:line="240" w:lineRule="auto"/>
        <w:rPr>
          <w:rFonts w:ascii="Arial Narrow" w:hAnsi="Arial Narrow"/>
          <w:b/>
          <w:szCs w:val="28"/>
        </w:rPr>
      </w:pPr>
      <w:r w:rsidRPr="006B6CD0">
        <w:rPr>
          <w:rFonts w:ascii="Arial Narrow" w:hAnsi="Arial Narrow"/>
          <w:b/>
          <w:noProof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rightMargin">
              <wp:align>left</wp:align>
            </wp:positionH>
            <wp:positionV relativeFrom="margin">
              <wp:posOffset>-393700</wp:posOffset>
            </wp:positionV>
            <wp:extent cx="641350" cy="681990"/>
            <wp:effectExtent l="0" t="0" r="6350" b="3810"/>
            <wp:wrapSquare wrapText="bothSides"/>
            <wp:docPr id="2" name="Imagen 2" descr="D:\Documents and Settings\Mati\Escritorio\2017 Portafolio Artes\logocolegi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:\Documents and Settings\Mati\Escritorio\2017 Portafolio Artes\logocolegi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8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6CD0">
        <w:rPr>
          <w:rFonts w:ascii="Arial Narrow" w:hAnsi="Arial Narrow"/>
          <w:b/>
          <w:szCs w:val="28"/>
        </w:rPr>
        <w:t>Tecnología</w:t>
      </w:r>
    </w:p>
    <w:p w:rsidR="006C4E1E" w:rsidRDefault="006C4E1E" w:rsidP="006C4E1E">
      <w:pPr>
        <w:tabs>
          <w:tab w:val="left" w:pos="1060"/>
        </w:tabs>
        <w:spacing w:after="0" w:line="240" w:lineRule="auto"/>
        <w:rPr>
          <w:rFonts w:ascii="Arial Narrow" w:hAnsi="Arial Narrow"/>
          <w:b/>
          <w:szCs w:val="28"/>
        </w:rPr>
      </w:pPr>
      <w:r w:rsidRPr="006B6CD0">
        <w:rPr>
          <w:rFonts w:ascii="Arial Narrow" w:hAnsi="Arial Narrow"/>
          <w:b/>
          <w:szCs w:val="28"/>
        </w:rPr>
        <w:t xml:space="preserve">Prof. </w:t>
      </w:r>
      <w:r>
        <w:rPr>
          <w:rFonts w:ascii="Arial Narrow" w:hAnsi="Arial Narrow"/>
          <w:b/>
          <w:szCs w:val="28"/>
        </w:rPr>
        <w:t xml:space="preserve">Vladimir Clarke </w:t>
      </w:r>
    </w:p>
    <w:p w:rsidR="006C4E1E" w:rsidRPr="006B6CD0" w:rsidRDefault="006C4E1E" w:rsidP="006C4E1E">
      <w:pPr>
        <w:tabs>
          <w:tab w:val="left" w:pos="1060"/>
        </w:tabs>
        <w:spacing w:after="0" w:line="240" w:lineRule="auto"/>
        <w:jc w:val="center"/>
        <w:rPr>
          <w:rFonts w:ascii="Arial Narrow" w:hAnsi="Arial Narrow"/>
          <w:b/>
          <w:caps/>
          <w:szCs w:val="28"/>
        </w:rPr>
      </w:pPr>
      <w:r w:rsidRPr="006B6CD0">
        <w:rPr>
          <w:rFonts w:ascii="Arial Narrow" w:hAnsi="Arial Narrow"/>
          <w:b/>
          <w:caps/>
          <w:szCs w:val="28"/>
        </w:rPr>
        <w:t xml:space="preserve">consejos prácticos para la eficiencia de recursos energéticos </w:t>
      </w:r>
    </w:p>
    <w:p w:rsidR="006C4E1E" w:rsidRDefault="006C4E1E" w:rsidP="006C4E1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aconcuadrcula"/>
        <w:tblW w:w="10910" w:type="dxa"/>
        <w:tblInd w:w="-1039" w:type="dxa"/>
        <w:tblCellMar>
          <w:left w:w="103" w:type="dxa"/>
        </w:tblCellMar>
        <w:tblLook w:val="04A0"/>
      </w:tblPr>
      <w:tblGrid>
        <w:gridCol w:w="3936"/>
        <w:gridCol w:w="3487"/>
        <w:gridCol w:w="3487"/>
      </w:tblGrid>
      <w:tr w:rsidR="006C4E1E" w:rsidTr="006C4E1E">
        <w:trPr>
          <w:trHeight w:val="474"/>
        </w:trPr>
        <w:tc>
          <w:tcPr>
            <w:tcW w:w="10910" w:type="dxa"/>
            <w:gridSpan w:val="3"/>
            <w:shd w:val="clear" w:color="auto" w:fill="auto"/>
            <w:tcMar>
              <w:left w:w="103" w:type="dxa"/>
            </w:tcMar>
          </w:tcPr>
          <w:p w:rsidR="006C4E1E" w:rsidRDefault="006C4E1E" w:rsidP="0076661F">
            <w:pPr>
              <w:spacing w:after="0"/>
              <w:rPr>
                <w:b/>
              </w:rPr>
            </w:pPr>
            <w:r>
              <w:rPr>
                <w:b/>
              </w:rPr>
              <w:t>Nombre:</w:t>
            </w:r>
          </w:p>
        </w:tc>
      </w:tr>
      <w:tr w:rsidR="006C4E1E" w:rsidTr="006C4E1E">
        <w:tc>
          <w:tcPr>
            <w:tcW w:w="3936" w:type="dxa"/>
            <w:shd w:val="clear" w:color="auto" w:fill="auto"/>
            <w:tcMar>
              <w:left w:w="103" w:type="dxa"/>
            </w:tcMar>
          </w:tcPr>
          <w:p w:rsidR="006C4E1E" w:rsidRDefault="006C4E1E" w:rsidP="0076661F">
            <w:pPr>
              <w:spacing w:after="0"/>
            </w:pPr>
            <w:r>
              <w:t>Curso: 2° medio</w:t>
            </w:r>
          </w:p>
        </w:tc>
        <w:tc>
          <w:tcPr>
            <w:tcW w:w="6974" w:type="dxa"/>
            <w:gridSpan w:val="2"/>
            <w:shd w:val="clear" w:color="auto" w:fill="auto"/>
            <w:tcMar>
              <w:left w:w="103" w:type="dxa"/>
            </w:tcMar>
          </w:tcPr>
          <w:p w:rsidR="006C4E1E" w:rsidRDefault="006C4E1E" w:rsidP="0076661F">
            <w:pPr>
              <w:spacing w:after="0"/>
            </w:pPr>
            <w:r>
              <w:t xml:space="preserve">Puntaje ideal: </w:t>
            </w:r>
            <w:r w:rsidR="008D4325">
              <w:t>21</w:t>
            </w:r>
          </w:p>
        </w:tc>
      </w:tr>
      <w:tr w:rsidR="006C4E1E" w:rsidTr="006C4E1E">
        <w:tc>
          <w:tcPr>
            <w:tcW w:w="3936" w:type="dxa"/>
            <w:shd w:val="clear" w:color="auto" w:fill="auto"/>
            <w:tcMar>
              <w:left w:w="103" w:type="dxa"/>
            </w:tcMar>
          </w:tcPr>
          <w:p w:rsidR="006C4E1E" w:rsidRDefault="006C4E1E" w:rsidP="0076661F">
            <w:pPr>
              <w:spacing w:after="0"/>
            </w:pPr>
            <w:r>
              <w:t>Fecha</w:t>
            </w:r>
          </w:p>
        </w:tc>
        <w:tc>
          <w:tcPr>
            <w:tcW w:w="3487" w:type="dxa"/>
            <w:shd w:val="clear" w:color="auto" w:fill="auto"/>
            <w:tcMar>
              <w:left w:w="103" w:type="dxa"/>
            </w:tcMar>
          </w:tcPr>
          <w:p w:rsidR="006C4E1E" w:rsidRDefault="006C4E1E" w:rsidP="0076661F">
            <w:pPr>
              <w:spacing w:after="0"/>
            </w:pPr>
            <w:r>
              <w:t xml:space="preserve">Puntaje Obtenido: </w:t>
            </w:r>
          </w:p>
        </w:tc>
        <w:tc>
          <w:tcPr>
            <w:tcW w:w="3487" w:type="dxa"/>
            <w:shd w:val="clear" w:color="auto" w:fill="auto"/>
            <w:tcMar>
              <w:left w:w="103" w:type="dxa"/>
            </w:tcMar>
          </w:tcPr>
          <w:p w:rsidR="006C4E1E" w:rsidRDefault="006C4E1E" w:rsidP="0076661F">
            <w:pPr>
              <w:spacing w:after="0"/>
            </w:pPr>
          </w:p>
        </w:tc>
      </w:tr>
    </w:tbl>
    <w:p w:rsidR="00F463A4" w:rsidRDefault="00F463A4" w:rsidP="006C4E1E">
      <w:pPr>
        <w:spacing w:after="0" w:line="240" w:lineRule="auto"/>
      </w:pPr>
    </w:p>
    <w:tbl>
      <w:tblPr>
        <w:tblStyle w:val="Tablaconcuadrcula"/>
        <w:tblW w:w="10915" w:type="dxa"/>
        <w:tblInd w:w="-1039" w:type="dxa"/>
        <w:tblCellMar>
          <w:left w:w="103" w:type="dxa"/>
        </w:tblCellMar>
        <w:tblLook w:val="04A0"/>
      </w:tblPr>
      <w:tblGrid>
        <w:gridCol w:w="10915"/>
      </w:tblGrid>
      <w:tr w:rsidR="005A2626" w:rsidTr="005A2626">
        <w:tc>
          <w:tcPr>
            <w:tcW w:w="10915" w:type="dxa"/>
            <w:shd w:val="clear" w:color="auto" w:fill="auto"/>
            <w:tcMar>
              <w:left w:w="103" w:type="dxa"/>
            </w:tcMar>
          </w:tcPr>
          <w:p w:rsidR="005A2626" w:rsidRDefault="005A2626" w:rsidP="0076661F">
            <w:pPr>
              <w:spacing w:after="0"/>
            </w:pPr>
            <w:r w:rsidRPr="00A32EDC">
              <w:rPr>
                <w:u w:val="single"/>
              </w:rPr>
              <w:t>Objetivo o aprendizajes esperados a evaluar</w:t>
            </w:r>
            <w:r>
              <w:t xml:space="preserve">: </w:t>
            </w:r>
          </w:p>
          <w:p w:rsidR="005A2626" w:rsidRPr="003C2C6D" w:rsidRDefault="005A2626" w:rsidP="0076661F">
            <w:pPr>
              <w:spacing w:after="0"/>
              <w:rPr>
                <w:rFonts w:ascii="Calibri" w:eastAsia="Calibri" w:hAnsi="Calibri"/>
                <w:color w:val="auto"/>
              </w:rPr>
            </w:pPr>
            <w:r w:rsidRPr="003C2C6D">
              <w:rPr>
                <w:rFonts w:ascii="Calibri" w:eastAsia="Calibri" w:hAnsi="Calibri"/>
                <w:color w:val="auto"/>
              </w:rPr>
              <w:t>1</w:t>
            </w:r>
            <w:r>
              <w:rPr>
                <w:rFonts w:ascii="Calibri" w:eastAsia="Calibri" w:hAnsi="Calibri"/>
                <w:color w:val="auto"/>
              </w:rPr>
              <w:t>)</w:t>
            </w:r>
            <w:r w:rsidRPr="003C2C6D">
              <w:rPr>
                <w:rFonts w:ascii="Calibri" w:eastAsia="Calibri" w:hAnsi="Calibri"/>
                <w:color w:val="auto"/>
              </w:rPr>
              <w:t xml:space="preserve"> identificar necesidades que impliquen la reducción de efectos perjudiciales relacionados con el uso de recursos energéticos y materiales en una perspectiva de sustentabilidad.</w:t>
            </w:r>
          </w:p>
          <w:p w:rsidR="005A2626" w:rsidRPr="003C2C6D" w:rsidRDefault="005A2626" w:rsidP="0076661F">
            <w:pPr>
              <w:spacing w:after="0"/>
              <w:rPr>
                <w:rFonts w:ascii="Calibri" w:eastAsia="Calibri" w:hAnsi="Calibri"/>
                <w:color w:val="auto"/>
              </w:rPr>
            </w:pPr>
            <w:r w:rsidRPr="003C2C6D">
              <w:rPr>
                <w:rFonts w:ascii="Calibri" w:eastAsia="Calibri" w:hAnsi="Calibri"/>
                <w:color w:val="auto"/>
              </w:rPr>
              <w:t>2</w:t>
            </w:r>
            <w:r>
              <w:rPr>
                <w:rFonts w:ascii="Calibri" w:eastAsia="Calibri" w:hAnsi="Calibri"/>
                <w:color w:val="auto"/>
              </w:rPr>
              <w:t>)</w:t>
            </w:r>
            <w:r w:rsidRPr="003C2C6D">
              <w:rPr>
                <w:rFonts w:ascii="Calibri" w:eastAsia="Calibri" w:hAnsi="Calibri"/>
                <w:color w:val="auto"/>
              </w:rPr>
              <w:t xml:space="preserve"> proponer soluciones que apunten a resolver necesidades de reducción de efectos perjudiciales relacionados con el uso de recursos energéticos y materiales en una perspectiva de sustentabilidad, utilizando herramientas TIC colaborativas de producción, edición, publicación y comunicación.</w:t>
            </w:r>
          </w:p>
        </w:tc>
      </w:tr>
    </w:tbl>
    <w:p w:rsidR="005A2626" w:rsidRDefault="005A2626" w:rsidP="006C4E1E">
      <w:pPr>
        <w:spacing w:after="0" w:line="240" w:lineRule="auto"/>
      </w:pPr>
    </w:p>
    <w:p w:rsidR="00CF1A51" w:rsidRDefault="00CF1A51" w:rsidP="006C4E1E">
      <w:pPr>
        <w:spacing w:after="0" w:line="240" w:lineRule="auto"/>
      </w:pPr>
      <w:r>
        <w:t xml:space="preserve">  Luego de ver el documental “</w:t>
      </w:r>
      <w:r w:rsidRPr="00CF1A51">
        <w:t>PLANTAR POBREZA, EL NEGOCIO FORESTAL EN CHILE</w:t>
      </w:r>
      <w:r>
        <w:t xml:space="preserve"> “, reflexione y responda las siguientes preguntas. </w:t>
      </w:r>
    </w:p>
    <w:p w:rsidR="00CF1A51" w:rsidRDefault="00CF1A51" w:rsidP="006C4E1E">
      <w:pPr>
        <w:spacing w:after="0" w:line="240" w:lineRule="auto"/>
      </w:pPr>
    </w:p>
    <w:p w:rsidR="00A6494D" w:rsidRDefault="00CF1A51">
      <w:r>
        <w:t xml:space="preserve">1) ¿Cuáles son los principales factores actuales que inciden en la crisis hídrica? </w:t>
      </w:r>
    </w:p>
    <w:p w:rsidR="00CF1A51" w:rsidRDefault="00CF1A51">
      <w:r>
        <w:t xml:space="preserve">2) ¿Por qué razón se habla de crisis del agua? </w:t>
      </w:r>
    </w:p>
    <w:p w:rsidR="00CF1A51" w:rsidRDefault="00CF1A51">
      <w:r>
        <w:t xml:space="preserve">3) Reflexione: ¿por qué razón o razones la humanidad a llegado al punto de la crisis hídrica? </w:t>
      </w:r>
    </w:p>
    <w:p w:rsidR="00CF1A51" w:rsidRDefault="00CF1A51">
      <w:r>
        <w:t xml:space="preserve">4) ¿De qué manera la industria forestal afecta a la distribución del agua </w:t>
      </w:r>
    </w:p>
    <w:p w:rsidR="00CF1A51" w:rsidRDefault="00CF1A51">
      <w:r>
        <w:t>5) ¿Qué consecuencias trae para la crisis hídrica la industria forestal a mediano y largo plazo?</w:t>
      </w:r>
    </w:p>
    <w:p w:rsidR="00CF1A51" w:rsidRDefault="00CF1A51">
      <w:r>
        <w:t>6) ¿Qué medidas deberíamos tomar como sociedad y como individuos respecto del uso y cuidado del agua?</w:t>
      </w:r>
    </w:p>
    <w:p w:rsidR="00CF1A51" w:rsidRDefault="00CF1A51">
      <w:r>
        <w:t>7) ¿Qué medidas deberíamos tomar como sociedad y como individuos respecto del control de los terrenos forestales?</w:t>
      </w:r>
      <w:bookmarkStart w:id="0" w:name="_GoBack"/>
      <w:bookmarkEnd w:id="0"/>
    </w:p>
    <w:sectPr w:rsidR="00CF1A51" w:rsidSect="00542BF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4805"/>
    <w:rsid w:val="00004805"/>
    <w:rsid w:val="000D794B"/>
    <w:rsid w:val="002C531F"/>
    <w:rsid w:val="00542BFF"/>
    <w:rsid w:val="005A2626"/>
    <w:rsid w:val="006C4E1E"/>
    <w:rsid w:val="00876D17"/>
    <w:rsid w:val="008D4325"/>
    <w:rsid w:val="00BF5B80"/>
    <w:rsid w:val="00CF1A51"/>
    <w:rsid w:val="00D1693F"/>
    <w:rsid w:val="00EE2443"/>
    <w:rsid w:val="00F46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E1E"/>
    <w:pPr>
      <w:suppressAutoHyphens/>
      <w:spacing w:after="200" w:line="276" w:lineRule="auto"/>
    </w:pPr>
    <w:rPr>
      <w:rFonts w:cs="Times New Roman"/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C4E1E"/>
    <w:pPr>
      <w:spacing w:after="0" w:line="240" w:lineRule="auto"/>
    </w:pPr>
    <w:rPr>
      <w:sz w:val="20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F463A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0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 clarke villablanca</dc:creator>
  <cp:lastModifiedBy>www.intercambiosvirtuales.org</cp:lastModifiedBy>
  <cp:revision>2</cp:revision>
  <dcterms:created xsi:type="dcterms:W3CDTF">2020-03-16T18:16:00Z</dcterms:created>
  <dcterms:modified xsi:type="dcterms:W3CDTF">2020-03-16T18:16:00Z</dcterms:modified>
</cp:coreProperties>
</file>