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2A" w:rsidRDefault="003F167C">
      <w:pPr>
        <w:tabs>
          <w:tab w:val="left" w:pos="1060"/>
        </w:tabs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E652452" wp14:editId="792F2E09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367665" cy="367665"/>
            <wp:effectExtent l="0" t="0" r="0" b="0"/>
            <wp:wrapTight wrapText="bothSides">
              <wp:wrapPolygon edited="0">
                <wp:start x="0" y="0"/>
                <wp:lineTo x="0" y="20145"/>
                <wp:lineTo x="20145" y="20145"/>
                <wp:lineTo x="2014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a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A2A" w:rsidRDefault="00CA0BD3" w:rsidP="00B814A2">
      <w:pPr>
        <w:tabs>
          <w:tab w:val="left" w:pos="10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5680" behindDoc="0" locked="0" layoutInCell="1" allowOverlap="1" wp14:anchorId="45F12E9D" wp14:editId="5096081D">
            <wp:simplePos x="0" y="0"/>
            <wp:positionH relativeFrom="margin">
              <wp:posOffset>8399780</wp:posOffset>
            </wp:positionH>
            <wp:positionV relativeFrom="margin">
              <wp:posOffset>211455</wp:posOffset>
            </wp:positionV>
            <wp:extent cx="679450" cy="398780"/>
            <wp:effectExtent l="0" t="0" r="6350" b="1270"/>
            <wp:wrapSquare wrapText="bothSides"/>
            <wp:docPr id="1" name="Imagen 1" descr="D:\Documents and Settings\Mati\Escritorio\2017 Portafolio Artes\Portafolio Artes y Tecnología 2018\logodep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Documents and Settings\Mati\Escritorio\2017 Portafolio Artes\Portafolio Artes y Tecnología 2018\logodep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FD4">
        <w:rPr>
          <w:b/>
          <w:sz w:val="28"/>
          <w:szCs w:val="28"/>
        </w:rPr>
        <w:t>Investigación sobre Muralismo Artístico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936"/>
        <w:gridCol w:w="3487"/>
        <w:gridCol w:w="6889"/>
      </w:tblGrid>
      <w:tr w:rsidR="00295A2A" w:rsidTr="00CA0BD3">
        <w:trPr>
          <w:trHeight w:val="330"/>
        </w:trPr>
        <w:tc>
          <w:tcPr>
            <w:tcW w:w="14312" w:type="dxa"/>
            <w:gridSpan w:val="3"/>
            <w:shd w:val="clear" w:color="auto" w:fill="auto"/>
            <w:tcMar>
              <w:left w:w="108" w:type="dxa"/>
            </w:tcMar>
          </w:tcPr>
          <w:p w:rsidR="00295A2A" w:rsidRPr="00B814A2" w:rsidRDefault="00B422BA">
            <w:pPr>
              <w:spacing w:after="0"/>
              <w:rPr>
                <w:b/>
                <w:sz w:val="20"/>
              </w:rPr>
            </w:pPr>
            <w:r w:rsidRPr="00B814A2">
              <w:rPr>
                <w:b/>
                <w:sz w:val="20"/>
              </w:rPr>
              <w:t>Nombre</w:t>
            </w:r>
            <w:r w:rsidR="00AC571B" w:rsidRPr="00B814A2">
              <w:rPr>
                <w:b/>
                <w:sz w:val="20"/>
              </w:rPr>
              <w:t>:</w:t>
            </w:r>
          </w:p>
        </w:tc>
      </w:tr>
      <w:tr w:rsidR="00295A2A" w:rsidTr="00EE188A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295A2A" w:rsidRPr="00B814A2" w:rsidRDefault="00AC571B" w:rsidP="00CA0BD3">
            <w:pPr>
              <w:spacing w:after="0"/>
              <w:rPr>
                <w:sz w:val="20"/>
              </w:rPr>
            </w:pPr>
            <w:r w:rsidRPr="00B814A2">
              <w:rPr>
                <w:sz w:val="20"/>
              </w:rPr>
              <w:t>Curso</w:t>
            </w:r>
            <w:r w:rsidR="00D524A6" w:rsidRPr="00B814A2">
              <w:rPr>
                <w:sz w:val="20"/>
              </w:rPr>
              <w:t>:</w:t>
            </w:r>
            <w:r w:rsidR="007D09FB">
              <w:rPr>
                <w:sz w:val="20"/>
              </w:rPr>
              <w:t xml:space="preserve"> 3° medio Electivo artístico</w:t>
            </w:r>
          </w:p>
        </w:tc>
        <w:tc>
          <w:tcPr>
            <w:tcW w:w="10376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295A2A" w:rsidRPr="00B814A2" w:rsidRDefault="00A55AB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="006D3FD4">
              <w:rPr>
                <w:sz w:val="20"/>
              </w:rPr>
              <w:t>untaje ideal:</w:t>
            </w:r>
            <w:r w:rsidR="00EE188A">
              <w:rPr>
                <w:sz w:val="20"/>
              </w:rPr>
              <w:t xml:space="preserve"> 2</w:t>
            </w:r>
            <w:bookmarkStart w:id="0" w:name="_GoBack"/>
            <w:bookmarkEnd w:id="0"/>
            <w:r w:rsidR="00EE188A">
              <w:rPr>
                <w:sz w:val="20"/>
              </w:rPr>
              <w:t>0</w:t>
            </w:r>
          </w:p>
        </w:tc>
      </w:tr>
      <w:tr w:rsidR="00295A2A" w:rsidTr="00EE188A">
        <w:tc>
          <w:tcPr>
            <w:tcW w:w="3936" w:type="dxa"/>
            <w:shd w:val="clear" w:color="auto" w:fill="auto"/>
            <w:tcMar>
              <w:left w:w="108" w:type="dxa"/>
            </w:tcMar>
          </w:tcPr>
          <w:p w:rsidR="00295A2A" w:rsidRPr="00B814A2" w:rsidRDefault="00AC571B">
            <w:pPr>
              <w:spacing w:after="0"/>
              <w:rPr>
                <w:sz w:val="20"/>
              </w:rPr>
            </w:pPr>
            <w:r w:rsidRPr="00B814A2">
              <w:rPr>
                <w:sz w:val="20"/>
              </w:rPr>
              <w:t>Fecha</w:t>
            </w:r>
            <w:r w:rsidR="00B422BA" w:rsidRPr="00B814A2">
              <w:rPr>
                <w:sz w:val="20"/>
              </w:rPr>
              <w:t>:</w:t>
            </w:r>
            <w:r w:rsidR="007D09FB">
              <w:rPr>
                <w:sz w:val="20"/>
              </w:rPr>
              <w:t xml:space="preserve"> 31-03-20</w:t>
            </w:r>
          </w:p>
        </w:tc>
        <w:tc>
          <w:tcPr>
            <w:tcW w:w="3487" w:type="dxa"/>
            <w:shd w:val="clear" w:color="auto" w:fill="D9D9D9" w:themeFill="background1" w:themeFillShade="D9"/>
            <w:tcMar>
              <w:left w:w="108" w:type="dxa"/>
            </w:tcMar>
          </w:tcPr>
          <w:p w:rsidR="00295A2A" w:rsidRPr="00B814A2" w:rsidRDefault="00AC571B">
            <w:pPr>
              <w:spacing w:after="0"/>
              <w:rPr>
                <w:sz w:val="20"/>
              </w:rPr>
            </w:pPr>
            <w:r w:rsidRPr="00B814A2">
              <w:rPr>
                <w:sz w:val="20"/>
              </w:rPr>
              <w:t xml:space="preserve">Puntaje Obtenido: </w:t>
            </w:r>
          </w:p>
        </w:tc>
        <w:tc>
          <w:tcPr>
            <w:tcW w:w="6889" w:type="dxa"/>
            <w:shd w:val="clear" w:color="auto" w:fill="D9D9D9" w:themeFill="background1" w:themeFillShade="D9"/>
            <w:tcMar>
              <w:left w:w="108" w:type="dxa"/>
            </w:tcMar>
          </w:tcPr>
          <w:p w:rsidR="00295A2A" w:rsidRPr="00B814A2" w:rsidRDefault="00AC571B">
            <w:pPr>
              <w:spacing w:after="0"/>
              <w:rPr>
                <w:sz w:val="20"/>
              </w:rPr>
            </w:pPr>
            <w:r w:rsidRPr="00B814A2">
              <w:rPr>
                <w:sz w:val="20"/>
              </w:rPr>
              <w:t>Nota:</w:t>
            </w:r>
          </w:p>
        </w:tc>
      </w:tr>
    </w:tbl>
    <w:p w:rsidR="00295A2A" w:rsidRDefault="00295A2A">
      <w:pPr>
        <w:spacing w:after="0" w:line="240" w:lineRule="auto"/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295A2A" w:rsidTr="00CA0BD3">
        <w:tc>
          <w:tcPr>
            <w:tcW w:w="14317" w:type="dxa"/>
            <w:shd w:val="clear" w:color="auto" w:fill="auto"/>
            <w:tcMar>
              <w:left w:w="108" w:type="dxa"/>
            </w:tcMar>
          </w:tcPr>
          <w:p w:rsidR="00295A2A" w:rsidRPr="00AC571B" w:rsidRDefault="00AC571B" w:rsidP="006D3FD4">
            <w:pPr>
              <w:pStyle w:val="abstract"/>
              <w:spacing w:before="280" w:after="0"/>
              <w:rPr>
                <w:sz w:val="20"/>
              </w:rPr>
            </w:pPr>
            <w:r w:rsidRPr="008534B2">
              <w:rPr>
                <w:rFonts w:asciiTheme="minorHAnsi" w:hAnsiTheme="minorHAnsi"/>
                <w:b/>
                <w:sz w:val="18"/>
                <w:szCs w:val="22"/>
              </w:rPr>
              <w:t>Objetivo o apr</w:t>
            </w:r>
            <w:r w:rsidR="00B422BA" w:rsidRPr="008534B2">
              <w:rPr>
                <w:rFonts w:asciiTheme="minorHAnsi" w:hAnsiTheme="minorHAnsi"/>
                <w:b/>
                <w:sz w:val="18"/>
                <w:szCs w:val="22"/>
              </w:rPr>
              <w:t>endizajes esperados a evaluar</w:t>
            </w:r>
            <w:r w:rsidR="00B422BA" w:rsidRPr="003853BE">
              <w:rPr>
                <w:rFonts w:asciiTheme="minorHAnsi" w:hAnsiTheme="minorHAnsi"/>
                <w:sz w:val="18"/>
                <w:szCs w:val="22"/>
              </w:rPr>
              <w:t xml:space="preserve">: </w:t>
            </w:r>
          </w:p>
        </w:tc>
      </w:tr>
      <w:tr w:rsidR="00295A2A" w:rsidTr="00CA0BD3">
        <w:tc>
          <w:tcPr>
            <w:tcW w:w="14317" w:type="dxa"/>
            <w:shd w:val="clear" w:color="auto" w:fill="auto"/>
            <w:tcMar>
              <w:left w:w="108" w:type="dxa"/>
            </w:tcMar>
          </w:tcPr>
          <w:p w:rsidR="00295A2A" w:rsidRPr="00AC571B" w:rsidRDefault="00AC571B" w:rsidP="006D3FD4">
            <w:pPr>
              <w:spacing w:after="0"/>
              <w:rPr>
                <w:sz w:val="20"/>
              </w:rPr>
            </w:pPr>
            <w:r w:rsidRPr="008534B2">
              <w:rPr>
                <w:b/>
                <w:sz w:val="18"/>
              </w:rPr>
              <w:t>Contenidos específicos a evaluar:</w:t>
            </w:r>
            <w:r w:rsidR="008958C1">
              <w:rPr>
                <w:color w:val="000000"/>
                <w:sz w:val="18"/>
                <w:lang w:eastAsia="es-ES"/>
              </w:rPr>
              <w:t xml:space="preserve"> </w:t>
            </w:r>
          </w:p>
        </w:tc>
      </w:tr>
    </w:tbl>
    <w:p w:rsidR="00295A2A" w:rsidRDefault="00295A2A" w:rsidP="00B422BA">
      <w:pPr>
        <w:spacing w:after="0"/>
        <w:rPr>
          <w:rFonts w:ascii="RobinSchooler" w:hAnsi="RobinSchooler"/>
        </w:rPr>
      </w:pPr>
    </w:p>
    <w:p w:rsidR="00772963" w:rsidRDefault="006D3FD4" w:rsidP="006D3FD4">
      <w:pPr>
        <w:spacing w:after="0"/>
      </w:pPr>
      <w:r>
        <w:rPr>
          <w:rFonts w:ascii="RobinSchooler" w:hAnsi="RobinSchooler"/>
        </w:rPr>
        <w:t>Apreciar video “</w:t>
      </w:r>
      <w:r w:rsidRPr="006D3FD4">
        <w:rPr>
          <w:rFonts w:ascii="RobinSchooler" w:hAnsi="RobinSchooler"/>
        </w:rPr>
        <w:t>Arte Contemporáneo Chileno</w:t>
      </w:r>
      <w:r>
        <w:rPr>
          <w:rFonts w:ascii="RobinSchooler" w:hAnsi="RobinSchooler"/>
        </w:rPr>
        <w:t xml:space="preserve">” </w:t>
      </w:r>
      <w:r w:rsidRPr="006D3FD4">
        <w:rPr>
          <w:rFonts w:ascii="RobinSchooler" w:hAnsi="RobinSchooler"/>
        </w:rPr>
        <w:t>Serie Documental</w:t>
      </w:r>
      <w:r>
        <w:rPr>
          <w:rFonts w:ascii="RobinSchooler" w:hAnsi="RobinSchooler"/>
        </w:rPr>
        <w:t xml:space="preserve"> </w:t>
      </w:r>
      <w:r w:rsidRPr="006D3FD4">
        <w:rPr>
          <w:rFonts w:ascii="RobinSchooler" w:hAnsi="RobinSchooler"/>
        </w:rPr>
        <w:t>Capítulo sobre AISLAP</w:t>
      </w:r>
      <w:r>
        <w:rPr>
          <w:rFonts w:ascii="RobinSchooler" w:hAnsi="RobinSchooler"/>
        </w:rPr>
        <w:t xml:space="preserve"> (</w:t>
      </w:r>
      <w:hyperlink r:id="rId7" w:history="1">
        <w:r>
          <w:rPr>
            <w:rStyle w:val="Hipervnculo"/>
          </w:rPr>
          <w:t>https://vimeo.com/77634369</w:t>
        </w:r>
      </w:hyperlink>
      <w:r>
        <w:t>)</w:t>
      </w:r>
      <w:r w:rsidR="0005019A">
        <w:t>. En base a los referentes de esta pareja de muralistas, la docente les asignará un tema pa</w:t>
      </w:r>
      <w:r w:rsidR="00772963">
        <w:t xml:space="preserve">ra investigar y realizar una Presentación </w:t>
      </w:r>
      <w:proofErr w:type="spellStart"/>
      <w:r w:rsidR="00772963">
        <w:t>Power</w:t>
      </w:r>
      <w:proofErr w:type="spellEnd"/>
      <w:r w:rsidR="00772963">
        <w:t xml:space="preserve"> Point. Todas las investigaciones incluirán el desarrollo de una pauta de descripción y análisis de una obra de arte mural (Pauta adjunta). </w:t>
      </w:r>
    </w:p>
    <w:p w:rsidR="00772963" w:rsidRDefault="00772963" w:rsidP="006D3FD4">
      <w:pPr>
        <w:spacing w:after="0"/>
      </w:pPr>
      <w:r>
        <w:t xml:space="preserve">Temas: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"/>
        <w:gridCol w:w="2593"/>
        <w:gridCol w:w="9134"/>
        <w:gridCol w:w="2200"/>
      </w:tblGrid>
      <w:tr w:rsidR="007D09FB" w:rsidTr="007D09FB">
        <w:tc>
          <w:tcPr>
            <w:tcW w:w="421" w:type="dxa"/>
            <w:shd w:val="clear" w:color="auto" w:fill="D9D9D9" w:themeFill="background1" w:themeFillShade="D9"/>
          </w:tcPr>
          <w:p w:rsidR="007D09FB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N°</w:t>
            </w:r>
          </w:p>
        </w:tc>
        <w:tc>
          <w:tcPr>
            <w:tcW w:w="2597" w:type="dxa"/>
            <w:shd w:val="clear" w:color="auto" w:fill="D9D9D9" w:themeFill="background1" w:themeFillShade="D9"/>
          </w:tcPr>
          <w:p w:rsidR="007D09FB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Referente</w:t>
            </w:r>
          </w:p>
        </w:tc>
        <w:tc>
          <w:tcPr>
            <w:tcW w:w="9168" w:type="dxa"/>
            <w:shd w:val="clear" w:color="auto" w:fill="D9D9D9" w:themeFill="background1" w:themeFillShade="D9"/>
          </w:tcPr>
          <w:p w:rsidR="007D09FB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Información solicitada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7D09FB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Estudiante</w:t>
            </w:r>
          </w:p>
        </w:tc>
      </w:tr>
      <w:tr w:rsidR="002E1CF5" w:rsidTr="007D09FB">
        <w:tc>
          <w:tcPr>
            <w:tcW w:w="421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1</w:t>
            </w:r>
          </w:p>
        </w:tc>
        <w:tc>
          <w:tcPr>
            <w:tcW w:w="2597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Muralismo Mexicano</w:t>
            </w:r>
          </w:p>
        </w:tc>
        <w:tc>
          <w:tcPr>
            <w:tcW w:w="9168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Definición, contexto, características generales descritas en el análisis de una obra mural.</w:t>
            </w:r>
          </w:p>
        </w:tc>
        <w:tc>
          <w:tcPr>
            <w:tcW w:w="2204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Valentina</w:t>
            </w:r>
          </w:p>
        </w:tc>
      </w:tr>
      <w:tr w:rsidR="002E1CF5" w:rsidTr="007D09FB">
        <w:tc>
          <w:tcPr>
            <w:tcW w:w="421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2</w:t>
            </w:r>
          </w:p>
        </w:tc>
        <w:tc>
          <w:tcPr>
            <w:tcW w:w="2597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Diego Rivera</w:t>
            </w:r>
          </w:p>
        </w:tc>
        <w:tc>
          <w:tcPr>
            <w:tcW w:w="9168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Biografía, relevancia, análisis de obra</w:t>
            </w:r>
          </w:p>
        </w:tc>
        <w:tc>
          <w:tcPr>
            <w:tcW w:w="2204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Josefina</w:t>
            </w:r>
          </w:p>
        </w:tc>
      </w:tr>
      <w:tr w:rsidR="002E1CF5" w:rsidTr="007D09FB">
        <w:tc>
          <w:tcPr>
            <w:tcW w:w="421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3</w:t>
            </w:r>
          </w:p>
        </w:tc>
        <w:tc>
          <w:tcPr>
            <w:tcW w:w="2597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David Alfaro Siqueiros</w:t>
            </w:r>
          </w:p>
        </w:tc>
        <w:tc>
          <w:tcPr>
            <w:tcW w:w="9168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Biografía, relevancia, análisis de obra</w:t>
            </w:r>
          </w:p>
        </w:tc>
        <w:tc>
          <w:tcPr>
            <w:tcW w:w="2204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Alfonso</w:t>
            </w:r>
          </w:p>
        </w:tc>
      </w:tr>
      <w:tr w:rsidR="002E1CF5" w:rsidTr="007D09FB">
        <w:tc>
          <w:tcPr>
            <w:tcW w:w="421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4</w:t>
            </w:r>
          </w:p>
        </w:tc>
        <w:tc>
          <w:tcPr>
            <w:tcW w:w="2597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Grafiti Estadounidense</w:t>
            </w:r>
          </w:p>
        </w:tc>
        <w:tc>
          <w:tcPr>
            <w:tcW w:w="9168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Definición, contexto, características generales descritas en el análisis de una obra mural.</w:t>
            </w:r>
          </w:p>
        </w:tc>
        <w:tc>
          <w:tcPr>
            <w:tcW w:w="2204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Diego</w:t>
            </w:r>
          </w:p>
        </w:tc>
      </w:tr>
      <w:tr w:rsidR="002E1CF5" w:rsidTr="007D09FB">
        <w:tc>
          <w:tcPr>
            <w:tcW w:w="421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5</w:t>
            </w:r>
          </w:p>
        </w:tc>
        <w:tc>
          <w:tcPr>
            <w:tcW w:w="2597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proofErr w:type="spellStart"/>
            <w:r w:rsidRPr="007D09FB">
              <w:rPr>
                <w:rFonts w:ascii="RobinSchooler" w:hAnsi="RobinSchooler"/>
              </w:rPr>
              <w:t>Banksy</w:t>
            </w:r>
            <w:proofErr w:type="spellEnd"/>
          </w:p>
        </w:tc>
        <w:tc>
          <w:tcPr>
            <w:tcW w:w="9168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Biografía, relevancia, análisis de obra</w:t>
            </w:r>
          </w:p>
        </w:tc>
        <w:tc>
          <w:tcPr>
            <w:tcW w:w="2204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Christopher</w:t>
            </w:r>
          </w:p>
        </w:tc>
      </w:tr>
      <w:tr w:rsidR="002E1CF5" w:rsidTr="007D09FB">
        <w:tc>
          <w:tcPr>
            <w:tcW w:w="421" w:type="dxa"/>
          </w:tcPr>
          <w:p w:rsidR="002E1CF5" w:rsidRP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6</w:t>
            </w:r>
          </w:p>
        </w:tc>
        <w:tc>
          <w:tcPr>
            <w:tcW w:w="2597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proofErr w:type="spellStart"/>
            <w:r w:rsidRPr="002E1CF5">
              <w:rPr>
                <w:rFonts w:ascii="RobinSchooler" w:hAnsi="RobinSchooler"/>
              </w:rPr>
              <w:t>Haring</w:t>
            </w:r>
            <w:proofErr w:type="spellEnd"/>
          </w:p>
        </w:tc>
        <w:tc>
          <w:tcPr>
            <w:tcW w:w="9168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Biografía, relevancia, análisis de obra</w:t>
            </w:r>
          </w:p>
        </w:tc>
        <w:tc>
          <w:tcPr>
            <w:tcW w:w="2204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proofErr w:type="spellStart"/>
            <w:r>
              <w:rPr>
                <w:rFonts w:ascii="RobinSchooler" w:hAnsi="RobinSchooler"/>
              </w:rPr>
              <w:t>Paullette</w:t>
            </w:r>
            <w:proofErr w:type="spellEnd"/>
          </w:p>
        </w:tc>
      </w:tr>
      <w:tr w:rsidR="002E1CF5" w:rsidTr="007D09FB">
        <w:tc>
          <w:tcPr>
            <w:tcW w:w="421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7</w:t>
            </w:r>
          </w:p>
        </w:tc>
        <w:tc>
          <w:tcPr>
            <w:tcW w:w="2597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Street Art actual</w:t>
            </w:r>
            <w:r w:rsidR="007D09FB">
              <w:rPr>
                <w:rFonts w:ascii="RobinSchooler" w:hAnsi="RobinSchooler"/>
              </w:rPr>
              <w:t xml:space="preserve"> internacional</w:t>
            </w:r>
          </w:p>
        </w:tc>
        <w:tc>
          <w:tcPr>
            <w:tcW w:w="9168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Definición, contexto, características generales descritas en el análisis de una obra mural.</w:t>
            </w:r>
          </w:p>
        </w:tc>
        <w:tc>
          <w:tcPr>
            <w:tcW w:w="2204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Ignacio</w:t>
            </w:r>
          </w:p>
        </w:tc>
      </w:tr>
      <w:tr w:rsidR="002E1CF5" w:rsidTr="007D09FB">
        <w:tc>
          <w:tcPr>
            <w:tcW w:w="421" w:type="dxa"/>
          </w:tcPr>
          <w:p w:rsidR="002E1CF5" w:rsidRDefault="002E1CF5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8</w:t>
            </w:r>
          </w:p>
        </w:tc>
        <w:tc>
          <w:tcPr>
            <w:tcW w:w="2597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Street Art</w:t>
            </w:r>
            <w:r>
              <w:rPr>
                <w:rFonts w:ascii="RobinSchooler" w:hAnsi="RobinSchooler"/>
              </w:rPr>
              <w:t xml:space="preserve"> chileno</w:t>
            </w:r>
          </w:p>
        </w:tc>
        <w:tc>
          <w:tcPr>
            <w:tcW w:w="9168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Biografía, relevancia, análisis de obra</w:t>
            </w:r>
          </w:p>
        </w:tc>
        <w:tc>
          <w:tcPr>
            <w:tcW w:w="2204" w:type="dxa"/>
          </w:tcPr>
          <w:p w:rsidR="002E1CF5" w:rsidRDefault="007D09FB" w:rsidP="006D3FD4">
            <w:pPr>
              <w:spacing w:after="0"/>
              <w:rPr>
                <w:rFonts w:ascii="RobinSchooler" w:hAnsi="RobinSchooler"/>
              </w:rPr>
            </w:pPr>
            <w:r>
              <w:rPr>
                <w:rFonts w:ascii="RobinSchooler" w:hAnsi="RobinSchooler"/>
              </w:rPr>
              <w:t>Ángelo</w:t>
            </w:r>
          </w:p>
        </w:tc>
      </w:tr>
    </w:tbl>
    <w:p w:rsidR="00772963" w:rsidRDefault="00772963" w:rsidP="006D3FD4">
      <w:pPr>
        <w:spacing w:after="0"/>
        <w:rPr>
          <w:rFonts w:ascii="RobinSchooler" w:hAnsi="RobinSchooler"/>
        </w:rPr>
      </w:pPr>
    </w:p>
    <w:p w:rsidR="00772963" w:rsidRDefault="00772963" w:rsidP="006D3FD4">
      <w:pPr>
        <w:spacing w:after="0"/>
        <w:rPr>
          <w:rFonts w:ascii="RobinSchooler" w:hAnsi="RobinSchooler"/>
        </w:rPr>
      </w:pPr>
      <w:r>
        <w:rPr>
          <w:rFonts w:ascii="RobinSchooler" w:hAnsi="RobinSchooler"/>
        </w:rPr>
        <w:t xml:space="preserve">El </w:t>
      </w:r>
      <w:proofErr w:type="spellStart"/>
      <w:r>
        <w:rPr>
          <w:rFonts w:ascii="RobinSchooler" w:hAnsi="RobinSchooler"/>
        </w:rPr>
        <w:t>ppt</w:t>
      </w:r>
      <w:proofErr w:type="spellEnd"/>
      <w:r>
        <w:rPr>
          <w:rFonts w:ascii="RobinSchooler" w:hAnsi="RobinSchooler"/>
        </w:rPr>
        <w:t xml:space="preserve"> debe incluir: a) Portada con título y nombre del alumno, b) Información solicitada</w:t>
      </w:r>
      <w:r w:rsidR="002E1CF5">
        <w:rPr>
          <w:rFonts w:ascii="RobinSchooler" w:hAnsi="RobinSchooler"/>
        </w:rPr>
        <w:t xml:space="preserve"> usando</w:t>
      </w:r>
      <w:r>
        <w:rPr>
          <w:rFonts w:ascii="RobinSchooler" w:hAnsi="RobinSchooler"/>
        </w:rPr>
        <w:t xml:space="preserve"> textos breves, imágenes de apoyo</w:t>
      </w:r>
      <w:r w:rsidR="002E1CF5">
        <w:rPr>
          <w:rFonts w:ascii="RobinSchooler" w:hAnsi="RobinSchooler"/>
        </w:rPr>
        <w:t xml:space="preserve">, como mínimo la obra escogida en buena calidad. Incluir </w:t>
      </w:r>
      <w:proofErr w:type="gramStart"/>
      <w:r w:rsidR="002E1CF5">
        <w:rPr>
          <w:rFonts w:ascii="RobinSchooler" w:hAnsi="RobinSchooler"/>
        </w:rPr>
        <w:t>los link</w:t>
      </w:r>
      <w:proofErr w:type="gramEnd"/>
      <w:r w:rsidR="002E1CF5">
        <w:rPr>
          <w:rFonts w:ascii="RobinSchooler" w:hAnsi="RobinSchooler"/>
        </w:rPr>
        <w:t xml:space="preserve"> de dónde tomaron la información en una última diapositiva Titulada “Referentes Bibliográficos”.</w:t>
      </w:r>
    </w:p>
    <w:p w:rsidR="007D09FB" w:rsidRDefault="007D09FB" w:rsidP="006D3FD4">
      <w:pPr>
        <w:spacing w:after="0"/>
        <w:rPr>
          <w:rFonts w:ascii="RobinSchooler" w:hAnsi="RobinSchooler"/>
        </w:rPr>
      </w:pPr>
    </w:p>
    <w:p w:rsidR="007D09FB" w:rsidRDefault="007D09FB" w:rsidP="006D3FD4">
      <w:pPr>
        <w:spacing w:after="0"/>
        <w:rPr>
          <w:rFonts w:ascii="RobinSchooler" w:hAnsi="RobinSchooler"/>
        </w:rPr>
      </w:pPr>
      <w:r>
        <w:rPr>
          <w:rFonts w:ascii="RobinSchooler" w:hAnsi="RobinSchooler"/>
        </w:rPr>
        <w:t xml:space="preserve">Enviar </w:t>
      </w:r>
      <w:proofErr w:type="spellStart"/>
      <w:r>
        <w:rPr>
          <w:rFonts w:ascii="RobinSchooler" w:hAnsi="RobinSchooler"/>
        </w:rPr>
        <w:t>ppt</w:t>
      </w:r>
      <w:proofErr w:type="spellEnd"/>
      <w:r w:rsidR="00EE188A">
        <w:rPr>
          <w:rFonts w:ascii="RobinSchooler" w:hAnsi="RobinSchooler"/>
        </w:rPr>
        <w:t>, desarrollo de pauta</w:t>
      </w:r>
      <w:r>
        <w:rPr>
          <w:rFonts w:ascii="RobinSchooler" w:hAnsi="RobinSchooler"/>
        </w:rPr>
        <w:t xml:space="preserve"> y video realizando la presentación a e-mail: </w:t>
      </w:r>
      <w:hyperlink r:id="rId8" w:history="1">
        <w:r w:rsidRPr="009975AC">
          <w:rPr>
            <w:rStyle w:val="Hipervnculo"/>
          </w:rPr>
          <w:t>artesnach@gmail.com</w:t>
        </w:r>
      </w:hyperlink>
    </w:p>
    <w:sectPr w:rsidR="007D09FB" w:rsidSect="00CA0BD3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inSchooler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A"/>
    <w:rsid w:val="0005019A"/>
    <w:rsid w:val="00072E3C"/>
    <w:rsid w:val="00134D92"/>
    <w:rsid w:val="001D1C0D"/>
    <w:rsid w:val="00295A2A"/>
    <w:rsid w:val="002E1CF5"/>
    <w:rsid w:val="00354A49"/>
    <w:rsid w:val="003853BE"/>
    <w:rsid w:val="003F167C"/>
    <w:rsid w:val="00480283"/>
    <w:rsid w:val="006D3FD4"/>
    <w:rsid w:val="00721E50"/>
    <w:rsid w:val="00772963"/>
    <w:rsid w:val="007D09FB"/>
    <w:rsid w:val="008419E7"/>
    <w:rsid w:val="008534B2"/>
    <w:rsid w:val="008958C1"/>
    <w:rsid w:val="008D7C04"/>
    <w:rsid w:val="00A55AB3"/>
    <w:rsid w:val="00AC571B"/>
    <w:rsid w:val="00B422BA"/>
    <w:rsid w:val="00B814A2"/>
    <w:rsid w:val="00CA0BD3"/>
    <w:rsid w:val="00CB4A5E"/>
    <w:rsid w:val="00D524A6"/>
    <w:rsid w:val="00D93E72"/>
    <w:rsid w:val="00EE188A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620F"/>
  <w15:docId w15:val="{8A18C5F1-182E-4670-AA4C-2090D30F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8B"/>
    <w:pPr>
      <w:suppressAutoHyphens/>
      <w:spacing w:after="200"/>
    </w:pPr>
    <w:rPr>
      <w:rFonts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0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D22B5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Ari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D22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2B5"/>
    <w:pPr>
      <w:ind w:left="720"/>
      <w:contextualSpacing/>
    </w:pPr>
  </w:style>
  <w:style w:type="paragraph" w:customStyle="1" w:styleId="abstract">
    <w:name w:val="abstract"/>
    <w:basedOn w:val="Normal"/>
    <w:qFormat/>
    <w:rsid w:val="00F34F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A6268B"/>
    <w:pPr>
      <w:spacing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A3C5A"/>
    <w:pPr>
      <w:spacing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Heading">
    <w:name w:val="Table Heading"/>
    <w:basedOn w:val="Normal"/>
    <w:rsid w:val="00072E3C"/>
    <w:pPr>
      <w:widowControl w:val="0"/>
      <w:suppressLineNumbers/>
      <w:autoSpaceDN w:val="0"/>
      <w:spacing w:after="0" w:line="240" w:lineRule="auto"/>
      <w:jc w:val="center"/>
    </w:pPr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CA0BD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8D7C0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7C04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D09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sna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776343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5B895-AF6B-4FAE-9200-F736DB69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Cifuentes</dc:creator>
  <cp:lastModifiedBy>Acer</cp:lastModifiedBy>
  <cp:revision>2</cp:revision>
  <cp:lastPrinted>2020-03-16T15:10:00Z</cp:lastPrinted>
  <dcterms:created xsi:type="dcterms:W3CDTF">2020-03-16T16:05:00Z</dcterms:created>
  <dcterms:modified xsi:type="dcterms:W3CDTF">2020-03-16T16:05:00Z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